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DBD8" w14:textId="135FC238" w:rsidR="00B6765E" w:rsidRPr="00B046AC" w:rsidRDefault="00780578" w:rsidP="00E30E6A">
      <w:pPr>
        <w:jc w:val="center"/>
        <w:rPr>
          <w:b/>
          <w:lang w:val="pt-BR"/>
        </w:rPr>
      </w:pPr>
      <w:r w:rsidRPr="00B046AC">
        <w:rPr>
          <w:b/>
          <w:lang w:val="pt-BR"/>
        </w:rPr>
        <w:t>RECREDENCIAME</w:t>
      </w:r>
      <w:r w:rsidR="00B046AC">
        <w:rPr>
          <w:b/>
          <w:lang w:val="pt-BR"/>
        </w:rPr>
        <w:t>N</w:t>
      </w:r>
      <w:r w:rsidRPr="00B046AC">
        <w:rPr>
          <w:b/>
          <w:lang w:val="pt-BR"/>
        </w:rPr>
        <w:t>TO - 20</w:t>
      </w:r>
      <w:r w:rsidR="00A4693F">
        <w:rPr>
          <w:b/>
          <w:lang w:val="pt-BR"/>
        </w:rPr>
        <w:t>2</w:t>
      </w:r>
      <w:r w:rsidR="0086733A">
        <w:rPr>
          <w:b/>
          <w:lang w:val="pt-BR"/>
        </w:rPr>
        <w:t>5</w:t>
      </w:r>
    </w:p>
    <w:p w14:paraId="3419B327" w14:textId="61555DA8" w:rsidR="0021667B" w:rsidRDefault="00261281" w:rsidP="00780578">
      <w:pPr>
        <w:spacing w:after="0" w:line="360" w:lineRule="auto"/>
        <w:rPr>
          <w:b/>
          <w:lang w:val="pt-BR"/>
        </w:rPr>
      </w:pPr>
      <w:r w:rsidRPr="00261281">
        <w:rPr>
          <w:b/>
          <w:lang w:val="pt-BR"/>
        </w:rPr>
        <w:t xml:space="preserve">DOCENTE: </w:t>
      </w:r>
    </w:p>
    <w:p w14:paraId="58FAB629" w14:textId="6D1EEB6C" w:rsidR="00EA03E2" w:rsidRDefault="00261281" w:rsidP="00780578">
      <w:pPr>
        <w:spacing w:after="0" w:line="360" w:lineRule="auto"/>
        <w:rPr>
          <w:b/>
          <w:lang w:val="pt-BR"/>
        </w:rPr>
      </w:pPr>
      <w:r w:rsidRPr="00261281">
        <w:rPr>
          <w:b/>
          <w:lang w:val="pt-BR"/>
        </w:rPr>
        <w:t xml:space="preserve">ANO DE CONCLUSÃO DO DOUTORADO: </w:t>
      </w:r>
    </w:p>
    <w:p w14:paraId="582C3579" w14:textId="330C3E72" w:rsidR="00882D22" w:rsidRDefault="00882D22" w:rsidP="00780578">
      <w:pPr>
        <w:spacing w:after="0" w:line="360" w:lineRule="auto"/>
        <w:rPr>
          <w:b/>
          <w:lang w:val="pt-BR"/>
        </w:rPr>
      </w:pPr>
    </w:p>
    <w:p w14:paraId="4593FEA4" w14:textId="7E6B18E3" w:rsidR="00882D22" w:rsidRDefault="00882D22" w:rsidP="00882D22">
      <w:pPr>
        <w:spacing w:after="0" w:line="360" w:lineRule="auto"/>
        <w:rPr>
          <w:b/>
          <w:lang w:val="pt-BR"/>
        </w:rPr>
      </w:pPr>
      <w:r>
        <w:rPr>
          <w:b/>
          <w:lang w:val="pt-BR"/>
        </w:rPr>
        <w:t>DISCIPLINAS MINISTRADAS NO PERÍODO DE 20</w:t>
      </w:r>
      <w:r w:rsidR="0087719F">
        <w:rPr>
          <w:b/>
          <w:lang w:val="pt-BR"/>
        </w:rPr>
        <w:t>2</w:t>
      </w:r>
      <w:r w:rsidR="0086733A">
        <w:rPr>
          <w:b/>
          <w:lang w:val="pt-BR"/>
        </w:rPr>
        <w:t>2</w:t>
      </w:r>
      <w:r>
        <w:rPr>
          <w:b/>
          <w:lang w:val="pt-BR"/>
        </w:rPr>
        <w:t xml:space="preserve"> A 202</w:t>
      </w:r>
      <w:r w:rsidR="0086733A">
        <w:rPr>
          <w:b/>
          <w:lang w:val="pt-BR"/>
        </w:rPr>
        <w:t>4</w:t>
      </w:r>
      <w:r>
        <w:rPr>
          <w:b/>
          <w:lang w:val="pt-BR"/>
        </w:rPr>
        <w:t>:</w:t>
      </w:r>
    </w:p>
    <w:p w14:paraId="3DBFEC3E" w14:textId="77777777" w:rsidR="0087719F" w:rsidRDefault="0087719F" w:rsidP="00B046AC">
      <w:pPr>
        <w:spacing w:after="0" w:line="240" w:lineRule="auto"/>
        <w:rPr>
          <w:b/>
          <w:lang w:val="pt-BR"/>
        </w:rPr>
      </w:pPr>
    </w:p>
    <w:p w14:paraId="068C9990" w14:textId="07EA2CA8" w:rsidR="006273E8" w:rsidRDefault="006273E8" w:rsidP="00B046AC">
      <w:pPr>
        <w:spacing w:after="0" w:line="240" w:lineRule="auto"/>
        <w:rPr>
          <w:b/>
          <w:lang w:val="pt-BR"/>
        </w:rPr>
      </w:pPr>
      <w:r w:rsidRPr="00110115">
        <w:rPr>
          <w:b/>
          <w:lang w:val="pt-BR"/>
        </w:rPr>
        <w:t xml:space="preserve">Lista dos </w:t>
      </w:r>
      <w:r w:rsidR="00381D7F">
        <w:rPr>
          <w:b/>
          <w:lang w:val="pt-BR"/>
        </w:rPr>
        <w:t>a</w:t>
      </w:r>
      <w:r w:rsidRPr="00110115">
        <w:rPr>
          <w:b/>
          <w:lang w:val="pt-BR"/>
        </w:rPr>
        <w:t>rtigos</w:t>
      </w:r>
      <w:r w:rsidR="00F03D65">
        <w:rPr>
          <w:b/>
          <w:lang w:val="pt-BR"/>
        </w:rPr>
        <w:t xml:space="preserve"> (e outras produções)</w:t>
      </w:r>
      <w:r w:rsidRPr="00110115">
        <w:rPr>
          <w:b/>
          <w:lang w:val="pt-BR"/>
        </w:rPr>
        <w:t xml:space="preserve"> utilizados n</w:t>
      </w:r>
      <w:r w:rsidR="00381D7F">
        <w:rPr>
          <w:b/>
          <w:lang w:val="pt-BR"/>
        </w:rPr>
        <w:t>o cálculo do IP</w:t>
      </w:r>
    </w:p>
    <w:p w14:paraId="5AEBE76D" w14:textId="63ECABD4" w:rsidR="00110115" w:rsidRDefault="00C123F1" w:rsidP="003C0493">
      <w:pPr>
        <w:spacing w:after="0" w:line="24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*Por favor, marcar </w:t>
      </w:r>
      <w:r w:rsidRPr="00CD2AB2">
        <w:rPr>
          <w:b/>
          <w:color w:val="FF0000"/>
          <w:lang w:val="pt-BR"/>
        </w:rPr>
        <w:t xml:space="preserve">em vermelho </w:t>
      </w:r>
      <w:r>
        <w:rPr>
          <w:b/>
          <w:lang w:val="pt-BR"/>
        </w:rPr>
        <w:t>os artigos</w:t>
      </w:r>
      <w:r w:rsidR="00F03D65">
        <w:rPr>
          <w:b/>
          <w:lang w:val="pt-BR"/>
        </w:rPr>
        <w:t xml:space="preserve"> (e outras produções)</w:t>
      </w:r>
      <w:r>
        <w:rPr>
          <w:b/>
          <w:lang w:val="pt-BR"/>
        </w:rPr>
        <w:t xml:space="preserve"> que contam com </w:t>
      </w:r>
      <w:r w:rsidRPr="00C123F1">
        <w:rPr>
          <w:b/>
          <w:color w:val="FF0000"/>
          <w:lang w:val="pt-BR"/>
        </w:rPr>
        <w:t>participação discente</w:t>
      </w:r>
      <w:r w:rsidR="00B71237">
        <w:rPr>
          <w:b/>
          <w:color w:val="FF0000"/>
          <w:lang w:val="pt-BR"/>
        </w:rPr>
        <w:t xml:space="preserve"> no PPGQ-UFF</w:t>
      </w:r>
    </w:p>
    <w:p w14:paraId="271A30B1" w14:textId="77777777" w:rsidR="00C123F1" w:rsidRPr="00110115" w:rsidRDefault="00C123F1" w:rsidP="00B046AC">
      <w:pPr>
        <w:spacing w:after="0" w:line="240" w:lineRule="auto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14"/>
        <w:gridCol w:w="2367"/>
        <w:gridCol w:w="3496"/>
        <w:gridCol w:w="1384"/>
        <w:gridCol w:w="4635"/>
      </w:tblGrid>
      <w:tr w:rsidR="006C031D" w:rsidRPr="00FA3FD3" w14:paraId="43E0D0BA" w14:textId="746B1F4A" w:rsidTr="006C031D">
        <w:tc>
          <w:tcPr>
            <w:tcW w:w="957" w:type="pct"/>
          </w:tcPr>
          <w:p w14:paraId="32CAC5F3" w14:textId="77777777" w:rsidR="006C031D" w:rsidRPr="00110115" w:rsidRDefault="006C031D" w:rsidP="001101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110115">
              <w:rPr>
                <w:b/>
                <w:sz w:val="24"/>
                <w:szCs w:val="24"/>
                <w:lang w:val="pt-BR"/>
              </w:rPr>
              <w:t>Referência</w:t>
            </w:r>
          </w:p>
        </w:tc>
        <w:tc>
          <w:tcPr>
            <w:tcW w:w="805" w:type="pct"/>
          </w:tcPr>
          <w:p w14:paraId="2B105427" w14:textId="2BC205FE" w:rsidR="006C031D" w:rsidRPr="00110115" w:rsidRDefault="006C031D" w:rsidP="001101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 do Discente</w:t>
            </w:r>
          </w:p>
        </w:tc>
        <w:tc>
          <w:tcPr>
            <w:tcW w:w="1189" w:type="pct"/>
          </w:tcPr>
          <w:p w14:paraId="2818D857" w14:textId="00CBF205" w:rsidR="006C031D" w:rsidRPr="00110115" w:rsidRDefault="006C031D" w:rsidP="001101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110115">
              <w:rPr>
                <w:b/>
                <w:sz w:val="24"/>
                <w:szCs w:val="24"/>
                <w:lang w:val="pt-BR"/>
              </w:rPr>
              <w:t>DOI</w:t>
            </w:r>
          </w:p>
        </w:tc>
        <w:tc>
          <w:tcPr>
            <w:tcW w:w="471" w:type="pct"/>
          </w:tcPr>
          <w:p w14:paraId="5C304C02" w14:textId="77777777" w:rsidR="006C031D" w:rsidRPr="00110115" w:rsidRDefault="006C031D" w:rsidP="001101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Qualis</w:t>
            </w:r>
          </w:p>
        </w:tc>
        <w:tc>
          <w:tcPr>
            <w:tcW w:w="1577" w:type="pct"/>
          </w:tcPr>
          <w:p w14:paraId="4C9C5DAE" w14:textId="4EF29EA5" w:rsidR="006C031D" w:rsidRDefault="006C031D" w:rsidP="001101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Projeto de pesquisa do docente em que a publicação está associada.</w:t>
            </w:r>
          </w:p>
        </w:tc>
      </w:tr>
      <w:tr w:rsidR="006C031D" w:rsidRPr="00FA3FD3" w14:paraId="107A7EE5" w14:textId="25C2C989" w:rsidTr="006C031D">
        <w:tc>
          <w:tcPr>
            <w:tcW w:w="957" w:type="pct"/>
          </w:tcPr>
          <w:p w14:paraId="22B44DE8" w14:textId="167C1516" w:rsidR="006C031D" w:rsidRPr="002B17E2" w:rsidRDefault="006C031D" w:rsidP="00AF6C2D">
            <w:pPr>
              <w:spacing w:after="0" w:line="240" w:lineRule="auto"/>
              <w:rPr>
                <w:color w:val="984806" w:themeColor="accent6" w:themeShade="80"/>
                <w:lang w:val="pt-BR"/>
              </w:rPr>
            </w:pPr>
            <w:r w:rsidRPr="002B17E2">
              <w:rPr>
                <w:color w:val="984806" w:themeColor="accent6" w:themeShade="80"/>
                <w:lang w:val="pt-BR"/>
              </w:rPr>
              <w:t xml:space="preserve">Colocar neste campo o nome dos autores, título do artigo, revista, volume, ano e numeração </w:t>
            </w:r>
            <w:r w:rsidR="00B9560F">
              <w:rPr>
                <w:color w:val="984806" w:themeColor="accent6" w:themeShade="80"/>
                <w:lang w:val="pt-BR"/>
              </w:rPr>
              <w:t xml:space="preserve">inicial </w:t>
            </w:r>
            <w:r w:rsidRPr="002B17E2">
              <w:rPr>
                <w:color w:val="984806" w:themeColor="accent6" w:themeShade="80"/>
                <w:lang w:val="pt-BR"/>
              </w:rPr>
              <w:t>d</w:t>
            </w:r>
            <w:r w:rsidR="00B9560F">
              <w:rPr>
                <w:color w:val="984806" w:themeColor="accent6" w:themeShade="80"/>
                <w:lang w:val="pt-BR"/>
              </w:rPr>
              <w:t>a</w:t>
            </w:r>
            <w:r w:rsidRPr="002B17E2">
              <w:rPr>
                <w:color w:val="984806" w:themeColor="accent6" w:themeShade="80"/>
                <w:lang w:val="pt-BR"/>
              </w:rPr>
              <w:t xml:space="preserve"> página.</w:t>
            </w:r>
          </w:p>
        </w:tc>
        <w:tc>
          <w:tcPr>
            <w:tcW w:w="805" w:type="pct"/>
          </w:tcPr>
          <w:p w14:paraId="1F632260" w14:textId="77777777" w:rsidR="00F24A7E" w:rsidRDefault="002B17E2" w:rsidP="00AF6C2D">
            <w:pPr>
              <w:spacing w:after="0" w:line="240" w:lineRule="auto"/>
              <w:rPr>
                <w:color w:val="984806" w:themeColor="accent6" w:themeShade="80"/>
                <w:lang w:val="pt-BR"/>
              </w:rPr>
            </w:pPr>
            <w:r w:rsidRPr="002B17E2">
              <w:rPr>
                <w:color w:val="984806" w:themeColor="accent6" w:themeShade="80"/>
                <w:lang w:val="pt-BR"/>
              </w:rPr>
              <w:t xml:space="preserve">Colocar o(s) nome(s) do(s) discente(s). São discentes: </w:t>
            </w:r>
            <w:r w:rsidRPr="00957201">
              <w:rPr>
                <w:color w:val="984806" w:themeColor="accent6" w:themeShade="80"/>
                <w:u w:val="single"/>
                <w:lang w:val="pt-BR"/>
              </w:rPr>
              <w:t xml:space="preserve">Alunos de Mestrado, </w:t>
            </w:r>
            <w:proofErr w:type="gramStart"/>
            <w:r w:rsidRPr="00957201">
              <w:rPr>
                <w:color w:val="984806" w:themeColor="accent6" w:themeShade="80"/>
                <w:u w:val="single"/>
                <w:lang w:val="pt-BR"/>
              </w:rPr>
              <w:t>Doutorado</w:t>
            </w:r>
            <w:proofErr w:type="gramEnd"/>
            <w:r w:rsidRPr="00957201">
              <w:rPr>
                <w:color w:val="984806" w:themeColor="accent6" w:themeShade="80"/>
                <w:u w:val="single"/>
                <w:lang w:val="pt-BR"/>
              </w:rPr>
              <w:t xml:space="preserve">, ou ex-alunos que tenham deixado o programa </w:t>
            </w:r>
            <w:r w:rsidR="00A32BEA" w:rsidRPr="00957201">
              <w:rPr>
                <w:color w:val="984806" w:themeColor="accent6" w:themeShade="80"/>
                <w:u w:val="single"/>
                <w:lang w:val="pt-BR"/>
              </w:rPr>
              <w:t>há</w:t>
            </w:r>
            <w:r w:rsidRPr="00957201">
              <w:rPr>
                <w:color w:val="984806" w:themeColor="accent6" w:themeShade="80"/>
                <w:u w:val="single"/>
                <w:lang w:val="pt-BR"/>
              </w:rPr>
              <w:t xml:space="preserve"> menos de 5 anos</w:t>
            </w:r>
            <w:r w:rsidRPr="002B17E2">
              <w:rPr>
                <w:color w:val="984806" w:themeColor="accent6" w:themeShade="80"/>
                <w:lang w:val="pt-BR"/>
              </w:rPr>
              <w:t xml:space="preserve">. </w:t>
            </w:r>
          </w:p>
          <w:p w14:paraId="3EF4C09A" w14:textId="77BCC1C9" w:rsidR="006C031D" w:rsidRPr="002B17E2" w:rsidRDefault="002B17E2" w:rsidP="00AF6C2D">
            <w:pPr>
              <w:spacing w:after="0" w:line="240" w:lineRule="auto"/>
              <w:rPr>
                <w:color w:val="984806" w:themeColor="accent6" w:themeShade="80"/>
                <w:lang w:val="pt-BR"/>
              </w:rPr>
            </w:pPr>
            <w:r w:rsidRPr="002B17E2">
              <w:rPr>
                <w:color w:val="984806" w:themeColor="accent6" w:themeShade="80"/>
                <w:lang w:val="pt-BR"/>
              </w:rPr>
              <w:t xml:space="preserve">Alunos de IC e </w:t>
            </w:r>
            <w:proofErr w:type="spellStart"/>
            <w:r w:rsidRPr="002B17E2">
              <w:rPr>
                <w:color w:val="984806" w:themeColor="accent6" w:themeShade="80"/>
                <w:lang w:val="pt-BR"/>
              </w:rPr>
              <w:t>Pós-doutorandos</w:t>
            </w:r>
            <w:proofErr w:type="spellEnd"/>
            <w:r w:rsidR="00957201">
              <w:rPr>
                <w:color w:val="984806" w:themeColor="accent6" w:themeShade="80"/>
                <w:lang w:val="pt-BR"/>
              </w:rPr>
              <w:t xml:space="preserve"> (</w:t>
            </w:r>
            <w:r w:rsidR="000F6EDF">
              <w:rPr>
                <w:color w:val="984806" w:themeColor="accent6" w:themeShade="80"/>
                <w:lang w:val="pt-BR"/>
              </w:rPr>
              <w:t>que não sejam egressos do PPGQ-UFF)</w:t>
            </w:r>
            <w:r w:rsidR="00DF1845">
              <w:rPr>
                <w:color w:val="984806" w:themeColor="accent6" w:themeShade="80"/>
                <w:lang w:val="pt-BR"/>
              </w:rPr>
              <w:t xml:space="preserve"> </w:t>
            </w:r>
            <w:r w:rsidRPr="000F6EDF">
              <w:rPr>
                <w:b/>
                <w:bCs/>
                <w:color w:val="984806" w:themeColor="accent6" w:themeShade="80"/>
                <w:lang w:val="pt-BR"/>
              </w:rPr>
              <w:t xml:space="preserve">não são </w:t>
            </w:r>
            <w:r w:rsidR="00CE6FD1" w:rsidRPr="000F6EDF">
              <w:rPr>
                <w:b/>
                <w:bCs/>
                <w:color w:val="984806" w:themeColor="accent6" w:themeShade="80"/>
                <w:lang w:val="pt-BR"/>
              </w:rPr>
              <w:t xml:space="preserve">considerados </w:t>
            </w:r>
            <w:r w:rsidRPr="000F6EDF">
              <w:rPr>
                <w:b/>
                <w:bCs/>
                <w:color w:val="984806" w:themeColor="accent6" w:themeShade="80"/>
                <w:lang w:val="pt-BR"/>
              </w:rPr>
              <w:t>discentes</w:t>
            </w:r>
            <w:r w:rsidR="00A32BEA" w:rsidRPr="000F6EDF">
              <w:rPr>
                <w:b/>
                <w:bCs/>
                <w:color w:val="984806" w:themeColor="accent6" w:themeShade="80"/>
                <w:lang w:val="pt-BR"/>
              </w:rPr>
              <w:t xml:space="preserve"> do PPGQ-UFF.</w:t>
            </w:r>
          </w:p>
        </w:tc>
        <w:tc>
          <w:tcPr>
            <w:tcW w:w="1189" w:type="pct"/>
          </w:tcPr>
          <w:p w14:paraId="7A1D8B0E" w14:textId="0C507D8A" w:rsidR="006C031D" w:rsidRPr="002B17E2" w:rsidRDefault="002B17E2" w:rsidP="00AF6C2D">
            <w:pPr>
              <w:spacing w:after="0" w:line="240" w:lineRule="auto"/>
              <w:rPr>
                <w:color w:val="984806" w:themeColor="accent6" w:themeShade="80"/>
                <w:lang w:val="pt-BR"/>
              </w:rPr>
            </w:pPr>
            <w:r w:rsidRPr="002B17E2">
              <w:rPr>
                <w:color w:val="984806" w:themeColor="accent6" w:themeShade="80"/>
                <w:lang w:val="pt-BR"/>
              </w:rPr>
              <w:t xml:space="preserve">Colocar o </w:t>
            </w:r>
            <w:proofErr w:type="spellStart"/>
            <w:r w:rsidRPr="002B17E2">
              <w:rPr>
                <w:color w:val="984806" w:themeColor="accent6" w:themeShade="80"/>
                <w:lang w:val="pt-BR"/>
              </w:rPr>
              <w:t>doi</w:t>
            </w:r>
            <w:proofErr w:type="spellEnd"/>
            <w:r w:rsidRPr="002B17E2">
              <w:rPr>
                <w:color w:val="984806" w:themeColor="accent6" w:themeShade="80"/>
                <w:lang w:val="pt-BR"/>
              </w:rPr>
              <w:t xml:space="preserve"> do artigo</w:t>
            </w:r>
          </w:p>
        </w:tc>
        <w:tc>
          <w:tcPr>
            <w:tcW w:w="471" w:type="pct"/>
          </w:tcPr>
          <w:p w14:paraId="5A6C86C1" w14:textId="795D48C2" w:rsidR="006C031D" w:rsidRPr="002B17E2" w:rsidRDefault="002B17E2" w:rsidP="00AF6C2D">
            <w:pPr>
              <w:spacing w:after="0" w:line="240" w:lineRule="auto"/>
              <w:rPr>
                <w:color w:val="984806" w:themeColor="accent6" w:themeShade="80"/>
                <w:lang w:val="pt-BR"/>
              </w:rPr>
            </w:pPr>
            <w:r w:rsidRPr="002B17E2">
              <w:rPr>
                <w:color w:val="984806" w:themeColor="accent6" w:themeShade="80"/>
                <w:lang w:val="pt-BR"/>
              </w:rPr>
              <w:t>Colocar o Qualis 2017-2020.</w:t>
            </w:r>
          </w:p>
        </w:tc>
        <w:tc>
          <w:tcPr>
            <w:tcW w:w="1577" w:type="pct"/>
          </w:tcPr>
          <w:p w14:paraId="3CBA40C5" w14:textId="39EBC58B" w:rsidR="006C031D" w:rsidRPr="002B17E2" w:rsidRDefault="006C031D" w:rsidP="00AF6C2D">
            <w:pPr>
              <w:spacing w:after="0" w:line="240" w:lineRule="auto"/>
              <w:rPr>
                <w:color w:val="984806" w:themeColor="accent6" w:themeShade="80"/>
                <w:lang w:val="pt-BR"/>
              </w:rPr>
            </w:pPr>
            <w:r w:rsidRPr="002B17E2">
              <w:rPr>
                <w:color w:val="984806" w:themeColor="accent6" w:themeShade="80"/>
                <w:lang w:val="pt-BR"/>
              </w:rPr>
              <w:t>Colocar neste campo o título do projeto já cadastrado ou a ser cadastrado no PPGQ-UFF.</w:t>
            </w:r>
          </w:p>
        </w:tc>
      </w:tr>
      <w:tr w:rsidR="006C031D" w:rsidRPr="00FA3FD3" w14:paraId="259831A0" w14:textId="5053A1A7" w:rsidTr="006C031D">
        <w:tc>
          <w:tcPr>
            <w:tcW w:w="957" w:type="pct"/>
          </w:tcPr>
          <w:p w14:paraId="4662D66E" w14:textId="6199AFE7" w:rsidR="006C031D" w:rsidRPr="0086733A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2BAB8117" w14:textId="77777777" w:rsidR="006C031D" w:rsidRPr="00A8664F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792EF8C5" w14:textId="4E8DA97A" w:rsidR="006C031D" w:rsidRPr="00A8664F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1A0AA63D" w14:textId="4C662BBC" w:rsidR="006C031D" w:rsidRPr="00A8664F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336D6693" w14:textId="553B5E33" w:rsidR="006C031D" w:rsidRPr="00A8664F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54EA3E07" w14:textId="0704E641" w:rsidTr="006C031D">
        <w:tc>
          <w:tcPr>
            <w:tcW w:w="957" w:type="pct"/>
          </w:tcPr>
          <w:p w14:paraId="5AB49B31" w14:textId="344DB3D7" w:rsidR="006C031D" w:rsidRPr="0086733A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029A6FED" w14:textId="77777777" w:rsidR="006C031D" w:rsidRPr="00A8664F" w:rsidRDefault="006C031D" w:rsidP="00AF6C2D">
            <w:pPr>
              <w:spacing w:after="0" w:line="240" w:lineRule="auto"/>
              <w:rPr>
                <w:rStyle w:val="Hyperlink"/>
                <w:color w:val="auto"/>
                <w:lang w:val="pt-BR"/>
              </w:rPr>
            </w:pPr>
          </w:p>
        </w:tc>
        <w:tc>
          <w:tcPr>
            <w:tcW w:w="1189" w:type="pct"/>
          </w:tcPr>
          <w:p w14:paraId="7B1638CF" w14:textId="6D842C0A" w:rsidR="006C031D" w:rsidRPr="00A8664F" w:rsidRDefault="006C031D" w:rsidP="00AF6C2D">
            <w:pPr>
              <w:spacing w:after="0" w:line="240" w:lineRule="auto"/>
              <w:rPr>
                <w:rStyle w:val="Hyperlink"/>
                <w:color w:val="auto"/>
                <w:lang w:val="pt-BR"/>
              </w:rPr>
            </w:pPr>
          </w:p>
        </w:tc>
        <w:tc>
          <w:tcPr>
            <w:tcW w:w="471" w:type="pct"/>
          </w:tcPr>
          <w:p w14:paraId="1E8E51F1" w14:textId="0F60DB0E" w:rsidR="006C031D" w:rsidRPr="00A8664F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6201FEB6" w14:textId="5FFE27E7" w:rsidR="006C031D" w:rsidRPr="00A8664F" w:rsidRDefault="006C031D" w:rsidP="00AF6C2D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1EE5C36A" w14:textId="019587AE" w:rsidTr="006C031D">
        <w:tc>
          <w:tcPr>
            <w:tcW w:w="957" w:type="pct"/>
          </w:tcPr>
          <w:p w14:paraId="395A6437" w14:textId="2766E044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037B014A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5BC36B5E" w14:textId="79C486F9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72FAE9BC" w14:textId="19F02739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6082BF7A" w14:textId="23F920AA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77444E40" w14:textId="12F89E0A" w:rsidTr="006C031D">
        <w:tc>
          <w:tcPr>
            <w:tcW w:w="957" w:type="pct"/>
          </w:tcPr>
          <w:p w14:paraId="6F86858F" w14:textId="60B20D36" w:rsidR="006C031D" w:rsidRPr="00A8664F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439616E8" w14:textId="77777777" w:rsidR="006C031D" w:rsidRPr="00A8664F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5B0D713E" w14:textId="20ED1D9F" w:rsidR="006C031D" w:rsidRPr="00A8664F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2DBE4405" w14:textId="169F603C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66D3A818" w14:textId="30B6679F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54E9DB96" w14:textId="60E47EFA" w:rsidTr="006C031D">
        <w:tc>
          <w:tcPr>
            <w:tcW w:w="957" w:type="pct"/>
          </w:tcPr>
          <w:p w14:paraId="127AF6AC" w14:textId="20EAB069" w:rsidR="006C031D" w:rsidRPr="00EA03E2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55A22609" w14:textId="77777777" w:rsidR="006C031D" w:rsidRPr="00EA03E2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1255DD0F" w14:textId="6FF99A52" w:rsidR="006C031D" w:rsidRPr="00EA03E2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030E4140" w14:textId="77777777" w:rsidR="006C031D" w:rsidRPr="00EA03E2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38E829FE" w14:textId="29B1B147" w:rsidR="006C031D" w:rsidRPr="00EA03E2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606F0647" w14:textId="3D9FC1B3" w:rsidTr="006C031D">
        <w:tc>
          <w:tcPr>
            <w:tcW w:w="957" w:type="pct"/>
          </w:tcPr>
          <w:p w14:paraId="2A99F132" w14:textId="1A607A5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5A70BB14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6EC6E4A0" w14:textId="489A16FD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5F3DC9AE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34D6D45B" w14:textId="667E67C9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7C0E4BF0" w14:textId="309D8937" w:rsidTr="006C031D">
        <w:tc>
          <w:tcPr>
            <w:tcW w:w="957" w:type="pct"/>
          </w:tcPr>
          <w:p w14:paraId="1E50CB7B" w14:textId="77777777" w:rsidR="006C031D" w:rsidRPr="00EA03E2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0F2C9C5C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1C9AE090" w14:textId="31C5DFEF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7CA5B499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26A5DAE0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0D1E0E1C" w14:textId="43CA7953" w:rsidTr="006C031D">
        <w:tc>
          <w:tcPr>
            <w:tcW w:w="957" w:type="pct"/>
          </w:tcPr>
          <w:p w14:paraId="4B8427DA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1E6BDC9C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27F9C52A" w14:textId="3D77224E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340DB679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499D3699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27C534AF" w14:textId="2F44766E" w:rsidTr="006C031D">
        <w:tc>
          <w:tcPr>
            <w:tcW w:w="957" w:type="pct"/>
          </w:tcPr>
          <w:p w14:paraId="55100CF5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7CCB263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63CDE31A" w14:textId="2AFB1115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6C8E3CF3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7080348C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6A596576" w14:textId="016CCFDB" w:rsidTr="006C031D">
        <w:tc>
          <w:tcPr>
            <w:tcW w:w="957" w:type="pct"/>
          </w:tcPr>
          <w:p w14:paraId="5382E189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15E2BA3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5F1314F1" w14:textId="18873401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7A174906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466EB4BD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2F27088F" w14:textId="201888A3" w:rsidTr="006C031D">
        <w:tc>
          <w:tcPr>
            <w:tcW w:w="957" w:type="pct"/>
          </w:tcPr>
          <w:p w14:paraId="02964A7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14387AE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5AB48975" w14:textId="360FB8FC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5B0A247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683E8937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642B594F" w14:textId="4222DF11" w:rsidTr="006C031D">
        <w:tc>
          <w:tcPr>
            <w:tcW w:w="957" w:type="pct"/>
          </w:tcPr>
          <w:p w14:paraId="0780296C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490A6A83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5AC1D50C" w14:textId="55D0DF11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59170BC5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4ED47215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5901E462" w14:textId="4729607A" w:rsidTr="006C031D">
        <w:tc>
          <w:tcPr>
            <w:tcW w:w="957" w:type="pct"/>
          </w:tcPr>
          <w:p w14:paraId="6E0E163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6A053AD3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2D7853F7" w14:textId="2FA50D8A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7C3A05EA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196701CA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3EDA1C8F" w14:textId="1FBC5137" w:rsidTr="006C031D">
        <w:tc>
          <w:tcPr>
            <w:tcW w:w="957" w:type="pct"/>
          </w:tcPr>
          <w:p w14:paraId="38A35F8A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79257A57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6E950619" w14:textId="65AEACBB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6617EC88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1684729D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770477E3" w14:textId="722DBD62" w:rsidTr="006C031D">
        <w:tc>
          <w:tcPr>
            <w:tcW w:w="957" w:type="pct"/>
          </w:tcPr>
          <w:p w14:paraId="50867D27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1FDD8CE1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527C2DE3" w14:textId="2DD357D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00F94CD0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5FC75C53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2EB63111" w14:textId="7E2DC293" w:rsidTr="006C031D">
        <w:tc>
          <w:tcPr>
            <w:tcW w:w="957" w:type="pct"/>
          </w:tcPr>
          <w:p w14:paraId="017845BE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6864F7AD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7E1835DA" w14:textId="117248F1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01D6F65E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3C8E8D38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  <w:tr w:rsidR="006C031D" w:rsidRPr="00FA3FD3" w14:paraId="52970553" w14:textId="43CC7516" w:rsidTr="006C031D">
        <w:tc>
          <w:tcPr>
            <w:tcW w:w="957" w:type="pct"/>
          </w:tcPr>
          <w:p w14:paraId="1E852682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5" w:type="pct"/>
          </w:tcPr>
          <w:p w14:paraId="073BCC57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189" w:type="pct"/>
          </w:tcPr>
          <w:p w14:paraId="7522FEB9" w14:textId="047E958C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471" w:type="pct"/>
          </w:tcPr>
          <w:p w14:paraId="5A92F392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77" w:type="pct"/>
          </w:tcPr>
          <w:p w14:paraId="15B49B5F" w14:textId="77777777" w:rsidR="006C031D" w:rsidRPr="0086733A" w:rsidRDefault="006C031D" w:rsidP="00CB2C64">
            <w:pPr>
              <w:spacing w:after="0" w:line="240" w:lineRule="auto"/>
              <w:rPr>
                <w:lang w:val="pt-BR"/>
              </w:rPr>
            </w:pPr>
          </w:p>
        </w:tc>
      </w:tr>
    </w:tbl>
    <w:p w14:paraId="32E19569" w14:textId="77777777" w:rsidR="00110115" w:rsidRPr="0086733A" w:rsidRDefault="00110115" w:rsidP="0087719F">
      <w:pPr>
        <w:spacing w:after="0" w:line="240" w:lineRule="auto"/>
        <w:rPr>
          <w:lang w:val="pt-BR"/>
        </w:rPr>
      </w:pPr>
    </w:p>
    <w:sectPr w:rsidR="00110115" w:rsidRPr="0086733A" w:rsidSect="0086733A">
      <w:headerReference w:type="default" r:id="rId8"/>
      <w:pgSz w:w="15840" w:h="12240" w:orient="landscape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60AA" w14:textId="77777777" w:rsidR="00187B2D" w:rsidRDefault="00187B2D" w:rsidP="00A93298">
      <w:pPr>
        <w:spacing w:after="0" w:line="240" w:lineRule="auto"/>
      </w:pPr>
      <w:r>
        <w:separator/>
      </w:r>
    </w:p>
  </w:endnote>
  <w:endnote w:type="continuationSeparator" w:id="0">
    <w:p w14:paraId="5BEF6A77" w14:textId="77777777" w:rsidR="00187B2D" w:rsidRDefault="00187B2D" w:rsidP="00A9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279B6" w14:textId="77777777" w:rsidR="00187B2D" w:rsidRDefault="00187B2D" w:rsidP="00A93298">
      <w:pPr>
        <w:spacing w:after="0" w:line="240" w:lineRule="auto"/>
      </w:pPr>
      <w:r>
        <w:separator/>
      </w:r>
    </w:p>
  </w:footnote>
  <w:footnote w:type="continuationSeparator" w:id="0">
    <w:p w14:paraId="65B43FBE" w14:textId="77777777" w:rsidR="00187B2D" w:rsidRDefault="00187B2D" w:rsidP="00A9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F322" w14:textId="6C44E70A" w:rsidR="00A93298" w:rsidRPr="00A93298" w:rsidRDefault="0086733A" w:rsidP="00A93298">
    <w:pPr>
      <w:pStyle w:val="Cabealho"/>
      <w:spacing w:after="120"/>
      <w:rPr>
        <w:lang w:val="pt-BR"/>
      </w:rPr>
    </w:pPr>
    <w:r w:rsidRPr="002570CD">
      <w:rPr>
        <w:rFonts w:ascii="Bookman Old Style" w:eastAsia="Bookman Old Style" w:hAnsi="Bookman Old Style" w:cs="Bookman Old Style"/>
        <w:noProof/>
        <w:color w:val="000080"/>
        <w:sz w:val="28"/>
        <w:szCs w:val="28"/>
      </w:rPr>
      <w:drawing>
        <wp:anchor distT="0" distB="0" distL="114300" distR="114300" simplePos="0" relativeHeight="251659264" behindDoc="0" locked="0" layoutInCell="1" allowOverlap="1" wp14:anchorId="6BBD79E9" wp14:editId="6F3AB9EB">
          <wp:simplePos x="0" y="0"/>
          <wp:positionH relativeFrom="column">
            <wp:posOffset>7572375</wp:posOffset>
          </wp:positionH>
          <wp:positionV relativeFrom="paragraph">
            <wp:posOffset>-439420</wp:posOffset>
          </wp:positionV>
          <wp:extent cx="2095500" cy="1063096"/>
          <wp:effectExtent l="0" t="0" r="0" b="0"/>
          <wp:wrapNone/>
          <wp:docPr id="4" name="Imagem 4" descr="https://ppgq-uff.com.br/wp-content/uploads/2023/09/logo1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pgq-uff.com.br/wp-content/uploads/2023/09/logo1_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6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298">
      <w:rPr>
        <w:rFonts w:ascii="Tahoma" w:hAnsi="Tahoma" w:cs="Tahoma"/>
        <w:color w:val="808080"/>
        <w:sz w:val="28"/>
        <w:szCs w:val="28"/>
        <w:lang w:val="pt-BR"/>
      </w:rPr>
      <w:t>Instituto de Química - UFF</w:t>
    </w:r>
  </w:p>
  <w:p w14:paraId="0EA444E2" w14:textId="692C8706" w:rsidR="00A93298" w:rsidRPr="00A93298" w:rsidRDefault="00A93298" w:rsidP="00A93298">
    <w:pPr>
      <w:pStyle w:val="Cabealho"/>
      <w:spacing w:after="120"/>
      <w:rPr>
        <w:rFonts w:ascii="Tahoma" w:hAnsi="Tahoma" w:cs="Tahoma"/>
        <w:color w:val="808080"/>
        <w:sz w:val="28"/>
        <w:szCs w:val="28"/>
        <w:lang w:val="pt-BR"/>
      </w:rPr>
    </w:pPr>
    <w:r w:rsidRPr="00A93298">
      <w:rPr>
        <w:rFonts w:ascii="Tahoma" w:hAnsi="Tahoma" w:cs="Tahoma"/>
        <w:color w:val="808080"/>
        <w:sz w:val="28"/>
        <w:szCs w:val="28"/>
        <w:lang w:val="pt-BR"/>
      </w:rPr>
      <w:t>Programa de Pós-Graduação em Química (GPQ)</w:t>
    </w:r>
    <w:r w:rsidR="0086733A" w:rsidRPr="0086733A">
      <w:rPr>
        <w:rFonts w:ascii="Bookman Old Style" w:eastAsia="Bookman Old Style" w:hAnsi="Bookman Old Style" w:cs="Bookman Old Style"/>
        <w:noProof/>
        <w:color w:val="000080"/>
        <w:sz w:val="28"/>
        <w:szCs w:val="28"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7B08"/>
    <w:multiLevelType w:val="multilevel"/>
    <w:tmpl w:val="84EC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574DE"/>
    <w:multiLevelType w:val="multilevel"/>
    <w:tmpl w:val="92C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23FF1"/>
    <w:multiLevelType w:val="multilevel"/>
    <w:tmpl w:val="A15E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600508">
    <w:abstractNumId w:val="0"/>
  </w:num>
  <w:num w:numId="2" w16cid:durableId="275522064">
    <w:abstractNumId w:val="2"/>
  </w:num>
  <w:num w:numId="3" w16cid:durableId="185029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6A"/>
    <w:rsid w:val="0002756B"/>
    <w:rsid w:val="0004746B"/>
    <w:rsid w:val="000F6EDF"/>
    <w:rsid w:val="00103C88"/>
    <w:rsid w:val="00110115"/>
    <w:rsid w:val="00113B3B"/>
    <w:rsid w:val="00134FAF"/>
    <w:rsid w:val="00170D26"/>
    <w:rsid w:val="00187B2D"/>
    <w:rsid w:val="001B282A"/>
    <w:rsid w:val="0021667B"/>
    <w:rsid w:val="00257AA5"/>
    <w:rsid w:val="00261281"/>
    <w:rsid w:val="002B008D"/>
    <w:rsid w:val="002B17E2"/>
    <w:rsid w:val="002D3671"/>
    <w:rsid w:val="002E11D8"/>
    <w:rsid w:val="002E1502"/>
    <w:rsid w:val="003102A1"/>
    <w:rsid w:val="0035283E"/>
    <w:rsid w:val="00371BBA"/>
    <w:rsid w:val="00381D7F"/>
    <w:rsid w:val="003C0493"/>
    <w:rsid w:val="003E6DA5"/>
    <w:rsid w:val="003F3C3C"/>
    <w:rsid w:val="00461A8D"/>
    <w:rsid w:val="004C5811"/>
    <w:rsid w:val="004D5E7F"/>
    <w:rsid w:val="005435E9"/>
    <w:rsid w:val="005D118A"/>
    <w:rsid w:val="005D2311"/>
    <w:rsid w:val="005D41A3"/>
    <w:rsid w:val="006273E8"/>
    <w:rsid w:val="00681A7E"/>
    <w:rsid w:val="006A3AD6"/>
    <w:rsid w:val="006C031D"/>
    <w:rsid w:val="006F3E5D"/>
    <w:rsid w:val="006F4FC3"/>
    <w:rsid w:val="007226DD"/>
    <w:rsid w:val="00751E2F"/>
    <w:rsid w:val="007674F8"/>
    <w:rsid w:val="00780578"/>
    <w:rsid w:val="007E5FE7"/>
    <w:rsid w:val="00801865"/>
    <w:rsid w:val="00814450"/>
    <w:rsid w:val="00827C4A"/>
    <w:rsid w:val="00852BA6"/>
    <w:rsid w:val="008530D0"/>
    <w:rsid w:val="0086733A"/>
    <w:rsid w:val="0087719F"/>
    <w:rsid w:val="00882D22"/>
    <w:rsid w:val="00883F38"/>
    <w:rsid w:val="008C26DA"/>
    <w:rsid w:val="00916ECB"/>
    <w:rsid w:val="00926966"/>
    <w:rsid w:val="00934CD7"/>
    <w:rsid w:val="00957201"/>
    <w:rsid w:val="00A12560"/>
    <w:rsid w:val="00A22E03"/>
    <w:rsid w:val="00A32BEA"/>
    <w:rsid w:val="00A4693F"/>
    <w:rsid w:val="00A8664F"/>
    <w:rsid w:val="00A93298"/>
    <w:rsid w:val="00A93571"/>
    <w:rsid w:val="00AB1537"/>
    <w:rsid w:val="00AC3772"/>
    <w:rsid w:val="00AD7B58"/>
    <w:rsid w:val="00AF4DBC"/>
    <w:rsid w:val="00AF6C2D"/>
    <w:rsid w:val="00B046AC"/>
    <w:rsid w:val="00B106CF"/>
    <w:rsid w:val="00B6765E"/>
    <w:rsid w:val="00B71237"/>
    <w:rsid w:val="00B9560F"/>
    <w:rsid w:val="00BA4695"/>
    <w:rsid w:val="00BD6AC4"/>
    <w:rsid w:val="00BE3E26"/>
    <w:rsid w:val="00C123F1"/>
    <w:rsid w:val="00C25AC8"/>
    <w:rsid w:val="00C32EAA"/>
    <w:rsid w:val="00C5157D"/>
    <w:rsid w:val="00CB2C64"/>
    <w:rsid w:val="00CD2AB2"/>
    <w:rsid w:val="00CE6FD1"/>
    <w:rsid w:val="00D433D0"/>
    <w:rsid w:val="00D51180"/>
    <w:rsid w:val="00D57C8D"/>
    <w:rsid w:val="00DE521E"/>
    <w:rsid w:val="00DF1845"/>
    <w:rsid w:val="00E30E6A"/>
    <w:rsid w:val="00E36DD2"/>
    <w:rsid w:val="00E94D89"/>
    <w:rsid w:val="00EA03E2"/>
    <w:rsid w:val="00EA0F79"/>
    <w:rsid w:val="00EA4802"/>
    <w:rsid w:val="00F03D65"/>
    <w:rsid w:val="00F24A7E"/>
    <w:rsid w:val="00F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E8620"/>
  <w15:docId w15:val="{6AA13D43-4178-47ED-B2D9-E33BC63D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5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329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329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9329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A9329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29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667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26D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7226DD"/>
    <w:rPr>
      <w:color w:val="800080" w:themeColor="followedHyperlink"/>
      <w:u w:val="single"/>
    </w:rPr>
  </w:style>
  <w:style w:type="character" w:customStyle="1" w:styleId="separator">
    <w:name w:val="separator"/>
    <w:basedOn w:val="Fontepargpadro"/>
    <w:rsid w:val="00BE3E26"/>
  </w:style>
  <w:style w:type="character" w:customStyle="1" w:styleId="hidden-author">
    <w:name w:val="hidden-author"/>
    <w:basedOn w:val="Fontepargpadro"/>
    <w:rsid w:val="00BE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9A71-AD41-4F25-ABD8-5649F581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Cassella</dc:creator>
  <cp:lastModifiedBy>Julio Martins</cp:lastModifiedBy>
  <cp:revision>25</cp:revision>
  <cp:lastPrinted>2014-07-22T17:00:00Z</cp:lastPrinted>
  <dcterms:created xsi:type="dcterms:W3CDTF">2020-01-07T19:09:00Z</dcterms:created>
  <dcterms:modified xsi:type="dcterms:W3CDTF">2024-12-11T10:12:00Z</dcterms:modified>
</cp:coreProperties>
</file>